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28" w:rsidRPr="00E04BBA" w:rsidRDefault="008E0128" w:rsidP="00E04BBA">
      <w:pPr>
        <w:spacing w:line="0" w:lineRule="atLeast"/>
        <w:jc w:val="center"/>
        <w:rPr>
          <w:sz w:val="28"/>
          <w:szCs w:val="28"/>
        </w:rPr>
      </w:pPr>
      <w:r w:rsidRPr="00E04BBA">
        <w:rPr>
          <w:rFonts w:hint="eastAsia"/>
          <w:sz w:val="28"/>
          <w:szCs w:val="28"/>
        </w:rPr>
        <w:t>第</w:t>
      </w:r>
      <w:r w:rsidRPr="00E04BBA">
        <w:rPr>
          <w:rFonts w:hint="eastAsia"/>
          <w:sz w:val="28"/>
          <w:szCs w:val="28"/>
        </w:rPr>
        <w:t>34</w:t>
      </w:r>
      <w:r w:rsidRPr="00E04BBA">
        <w:rPr>
          <w:rFonts w:hint="eastAsia"/>
          <w:sz w:val="28"/>
          <w:szCs w:val="28"/>
        </w:rPr>
        <w:t>回日本障害者歯科学会学術大会の発表者の皆さまへ</w:t>
      </w:r>
    </w:p>
    <w:p w:rsidR="008E0128" w:rsidRPr="00E04BBA" w:rsidRDefault="008E0128" w:rsidP="00E04BBA">
      <w:pPr>
        <w:spacing w:line="0" w:lineRule="atLeast"/>
        <w:jc w:val="center"/>
        <w:rPr>
          <w:sz w:val="28"/>
          <w:szCs w:val="28"/>
        </w:rPr>
      </w:pPr>
      <w:r w:rsidRPr="00E04BBA">
        <w:rPr>
          <w:rFonts w:hint="eastAsia"/>
          <w:sz w:val="28"/>
          <w:szCs w:val="28"/>
        </w:rPr>
        <w:t>－利益相反（</w:t>
      </w:r>
      <w:r w:rsidRPr="00E04BBA">
        <w:rPr>
          <w:rFonts w:hint="eastAsia"/>
          <w:sz w:val="28"/>
          <w:szCs w:val="28"/>
        </w:rPr>
        <w:t>COI</w:t>
      </w:r>
      <w:r w:rsidRPr="00E04BBA">
        <w:rPr>
          <w:rFonts w:hint="eastAsia"/>
          <w:sz w:val="28"/>
          <w:szCs w:val="28"/>
        </w:rPr>
        <w:t>）の開示に関するお願い－</w:t>
      </w:r>
    </w:p>
    <w:p w:rsidR="008E0128" w:rsidRDefault="008E0128" w:rsidP="008E0128"/>
    <w:p w:rsidR="008E0128" w:rsidRDefault="008E0128" w:rsidP="008E0128">
      <w:r>
        <w:rPr>
          <w:rFonts w:hint="eastAsia"/>
        </w:rPr>
        <w:t>本学会の事業活動として実施される学術集会や刊行物などで発表される研究には、新規の医薬品、医療機器、医療技術を評価・検証する臨床研究あるいは産学連携による研究・開発が含まれる場合があります。産学連携による障害者歯科学に関する基礎研究・臨床研究（以下「障害者歯科学研究」という。）において、利益相反が生じることがあります。本学会は、倫理性や専門性が担保された障害者歯科学研究を推奨するものでありますが、本学会会員のさまざまな研究活動において利益相反状態（以下「</w:t>
      </w:r>
      <w:r>
        <w:rPr>
          <w:rFonts w:hint="eastAsia"/>
        </w:rPr>
        <w:t>COI</w:t>
      </w:r>
      <w:r>
        <w:rPr>
          <w:rFonts w:hint="eastAsia"/>
        </w:rPr>
        <w:t>状態」という。）が生じることは避けられないことがあります。</w:t>
      </w:r>
      <w:r>
        <w:rPr>
          <w:rFonts w:hint="eastAsia"/>
        </w:rPr>
        <w:t>COI</w:t>
      </w:r>
      <w:r>
        <w:rPr>
          <w:rFonts w:hint="eastAsia"/>
        </w:rPr>
        <w:t>状態が深刻な場合は、研究方法、データ解析、結果の解釈などにおいて当該研究活動の正当性が歪められることが懸念されます。一方、適切な研究成果であるにもかかわらず、</w:t>
      </w:r>
      <w:r>
        <w:rPr>
          <w:rFonts w:hint="eastAsia"/>
        </w:rPr>
        <w:t>COI</w:t>
      </w:r>
      <w:r>
        <w:rPr>
          <w:rFonts w:hint="eastAsia"/>
        </w:rPr>
        <w:t>状態が開示されていない場合、公正な評価がなされないことも起こり得ます。そのために学術大会での口演およびポスター発表等において、</w:t>
      </w:r>
      <w:r>
        <w:rPr>
          <w:rFonts w:hint="eastAsia"/>
        </w:rPr>
        <w:t>COI</w:t>
      </w:r>
      <w:r>
        <w:rPr>
          <w:rFonts w:hint="eastAsia"/>
        </w:rPr>
        <w:t>状態を開示することが強く求められています。</w:t>
      </w:r>
    </w:p>
    <w:p w:rsidR="008E0128" w:rsidRDefault="008E0128" w:rsidP="008E0128"/>
    <w:p w:rsidR="00E04BBA" w:rsidRDefault="008E0128" w:rsidP="00E04BBA">
      <w:pPr>
        <w:ind w:firstLineChars="100" w:firstLine="210"/>
      </w:pPr>
      <w:r>
        <w:rPr>
          <w:rFonts w:hint="eastAsia"/>
        </w:rPr>
        <w:t>以上のことより、演題発表者（口演、ポスター）の</w:t>
      </w:r>
      <w:r w:rsidR="005F575B">
        <w:rPr>
          <w:rFonts w:hint="eastAsia"/>
        </w:rPr>
        <w:t>皆様</w:t>
      </w:r>
      <w:r>
        <w:rPr>
          <w:rFonts w:hint="eastAsia"/>
        </w:rPr>
        <w:t>に</w:t>
      </w:r>
      <w:r w:rsidR="00E04BBA">
        <w:rPr>
          <w:rFonts w:hint="eastAsia"/>
        </w:rPr>
        <w:t>は、</w:t>
      </w:r>
      <w:r>
        <w:rPr>
          <w:rFonts w:hint="eastAsia"/>
        </w:rPr>
        <w:t>COI</w:t>
      </w:r>
      <w:r w:rsidR="00E04BBA">
        <w:rPr>
          <w:rFonts w:hint="eastAsia"/>
        </w:rPr>
        <w:t>状態の開示をお願いしております。</w:t>
      </w:r>
    </w:p>
    <w:p w:rsidR="008E0128" w:rsidRDefault="00E04BBA" w:rsidP="00E04BBA">
      <w:pPr>
        <w:ind w:firstLineChars="100" w:firstLine="210"/>
      </w:pPr>
      <w:r>
        <w:rPr>
          <w:rFonts w:hint="eastAsia"/>
        </w:rPr>
        <w:t>つきまして下記の要項に</w:t>
      </w:r>
      <w:r w:rsidR="008E0128">
        <w:rPr>
          <w:rFonts w:hint="eastAsia"/>
        </w:rPr>
        <w:t>従って、</w:t>
      </w:r>
      <w:r w:rsidR="008E0128" w:rsidRPr="00462059">
        <w:rPr>
          <w:rFonts w:hint="eastAsia"/>
          <w:u w:val="single"/>
        </w:rPr>
        <w:t>COI</w:t>
      </w:r>
      <w:r w:rsidRPr="00462059">
        <w:rPr>
          <w:rFonts w:hint="eastAsia"/>
          <w:u w:val="single"/>
        </w:rPr>
        <w:t>自己申告書</w:t>
      </w:r>
      <w:r w:rsidR="008E0128" w:rsidRPr="00462059">
        <w:rPr>
          <w:rFonts w:hint="eastAsia"/>
          <w:u w:val="single"/>
        </w:rPr>
        <w:t>の提出</w:t>
      </w:r>
      <w:r w:rsidRPr="00462059">
        <w:rPr>
          <w:rFonts w:hint="eastAsia"/>
          <w:u w:val="single"/>
        </w:rPr>
        <w:t>（演題登録時に申告）</w:t>
      </w:r>
      <w:r w:rsidR="008E0128" w:rsidRPr="00F02A55">
        <w:rPr>
          <w:rFonts w:hint="eastAsia"/>
          <w:u w:val="single"/>
        </w:rPr>
        <w:t>および学会発表時の</w:t>
      </w:r>
      <w:r w:rsidR="008E0128" w:rsidRPr="00462059">
        <w:rPr>
          <w:rFonts w:hint="eastAsia"/>
          <w:u w:val="single"/>
        </w:rPr>
        <w:t>COI</w:t>
      </w:r>
      <w:r w:rsidR="00462059" w:rsidRPr="00462059">
        <w:rPr>
          <w:rFonts w:hint="eastAsia"/>
          <w:u w:val="single"/>
        </w:rPr>
        <w:t>開示（</w:t>
      </w:r>
      <w:r w:rsidR="00462059" w:rsidRPr="00462059">
        <w:rPr>
          <w:rFonts w:hint="eastAsia"/>
          <w:u w:val="single"/>
        </w:rPr>
        <w:t>Power Point</w:t>
      </w:r>
      <w:r w:rsidR="00462059" w:rsidRPr="00462059">
        <w:rPr>
          <w:rFonts w:hint="eastAsia"/>
          <w:u w:val="single"/>
        </w:rPr>
        <w:t>スライド）</w:t>
      </w:r>
      <w:r w:rsidR="008E0128">
        <w:rPr>
          <w:rFonts w:hint="eastAsia"/>
        </w:rPr>
        <w:t>をお願い申し上げます。</w:t>
      </w:r>
    </w:p>
    <w:p w:rsidR="00462059" w:rsidRPr="00462059" w:rsidRDefault="00462059" w:rsidP="00E04BBA">
      <w:pPr>
        <w:ind w:firstLineChars="100" w:firstLine="210"/>
        <w:rPr>
          <w:color w:val="FF0000"/>
          <w:u w:val="single"/>
        </w:rPr>
      </w:pPr>
      <w:r w:rsidRPr="00462059">
        <w:rPr>
          <w:rFonts w:hint="eastAsia"/>
          <w:color w:val="FF0000"/>
          <w:u w:val="single"/>
        </w:rPr>
        <w:t>※第</w:t>
      </w:r>
      <w:r w:rsidRPr="00462059">
        <w:rPr>
          <w:rFonts w:hint="eastAsia"/>
          <w:color w:val="FF0000"/>
          <w:u w:val="single"/>
        </w:rPr>
        <w:t>34</w:t>
      </w:r>
      <w:r w:rsidRPr="00462059">
        <w:rPr>
          <w:rFonts w:hint="eastAsia"/>
          <w:color w:val="FF0000"/>
          <w:u w:val="single"/>
        </w:rPr>
        <w:t>回日本障害者歯科学会総会および学術大会</w:t>
      </w:r>
      <w:r w:rsidR="00A3668C">
        <w:rPr>
          <w:rFonts w:hint="eastAsia"/>
          <w:color w:val="FF0000"/>
          <w:u w:val="single"/>
        </w:rPr>
        <w:t>では</w:t>
      </w:r>
      <w:r w:rsidRPr="00462059">
        <w:rPr>
          <w:rFonts w:hint="eastAsia"/>
          <w:color w:val="FF0000"/>
          <w:u w:val="single"/>
        </w:rPr>
        <w:t>、演題登録時に</w:t>
      </w:r>
      <w:r w:rsidRPr="00462059">
        <w:rPr>
          <w:rFonts w:hint="eastAsia"/>
          <w:color w:val="FF0000"/>
          <w:u w:val="single"/>
        </w:rPr>
        <w:t>COI</w:t>
      </w:r>
      <w:r w:rsidRPr="00462059">
        <w:rPr>
          <w:rFonts w:hint="eastAsia"/>
          <w:color w:val="FF0000"/>
          <w:u w:val="single"/>
        </w:rPr>
        <w:t>状態</w:t>
      </w:r>
      <w:r>
        <w:rPr>
          <w:rFonts w:hint="eastAsia"/>
          <w:color w:val="FF0000"/>
          <w:u w:val="single"/>
        </w:rPr>
        <w:t>を</w:t>
      </w:r>
      <w:r w:rsidRPr="00462059">
        <w:rPr>
          <w:rFonts w:hint="eastAsia"/>
          <w:color w:val="FF0000"/>
          <w:u w:val="single"/>
        </w:rPr>
        <w:t>申告</w:t>
      </w:r>
      <w:r>
        <w:rPr>
          <w:rFonts w:hint="eastAsia"/>
          <w:color w:val="FF0000"/>
          <w:u w:val="single"/>
        </w:rPr>
        <w:t>いただく事で</w:t>
      </w:r>
      <w:r w:rsidR="00A3668C">
        <w:rPr>
          <w:rFonts w:hint="eastAsia"/>
          <w:color w:val="FF0000"/>
          <w:u w:val="single"/>
        </w:rPr>
        <w:t>「</w:t>
      </w:r>
      <w:r w:rsidRPr="00462059">
        <w:rPr>
          <w:rFonts w:hint="eastAsia"/>
          <w:color w:val="FF0000"/>
          <w:u w:val="single"/>
        </w:rPr>
        <w:t>COI</w:t>
      </w:r>
      <w:r w:rsidR="009064C8">
        <w:rPr>
          <w:rFonts w:hint="eastAsia"/>
          <w:color w:val="FF0000"/>
          <w:u w:val="single"/>
        </w:rPr>
        <w:t>自己</w:t>
      </w:r>
      <w:r w:rsidRPr="00462059">
        <w:rPr>
          <w:rFonts w:hint="eastAsia"/>
          <w:color w:val="FF0000"/>
          <w:u w:val="single"/>
        </w:rPr>
        <w:t>申告書の提出</w:t>
      </w:r>
      <w:r w:rsidR="00A3668C">
        <w:rPr>
          <w:rFonts w:hint="eastAsia"/>
          <w:color w:val="FF0000"/>
          <w:u w:val="single"/>
        </w:rPr>
        <w:t>」</w:t>
      </w:r>
      <w:r w:rsidRPr="00462059">
        <w:rPr>
          <w:rFonts w:hint="eastAsia"/>
          <w:color w:val="FF0000"/>
          <w:u w:val="single"/>
        </w:rPr>
        <w:t>と</w:t>
      </w:r>
      <w:r>
        <w:rPr>
          <w:rFonts w:hint="eastAsia"/>
          <w:color w:val="FF0000"/>
          <w:u w:val="single"/>
        </w:rPr>
        <w:t>させていただきます。</w:t>
      </w:r>
    </w:p>
    <w:p w:rsidR="008E0128" w:rsidRPr="00462059" w:rsidRDefault="008E0128" w:rsidP="008E0128"/>
    <w:p w:rsidR="008E0128" w:rsidRPr="00E04BBA" w:rsidRDefault="008E0128" w:rsidP="008E0128">
      <w:pPr>
        <w:rPr>
          <w:b/>
        </w:rPr>
      </w:pPr>
      <w:r w:rsidRPr="00E04BBA">
        <w:rPr>
          <w:rFonts w:hint="eastAsia"/>
          <w:b/>
        </w:rPr>
        <w:t>COI</w:t>
      </w:r>
      <w:r w:rsidRPr="00E04BBA">
        <w:rPr>
          <w:rFonts w:hint="eastAsia"/>
          <w:b/>
        </w:rPr>
        <w:t>開示の要項</w:t>
      </w:r>
    </w:p>
    <w:p w:rsidR="008E0128" w:rsidRDefault="008E0128" w:rsidP="00E04BBA">
      <w:pPr>
        <w:pStyle w:val="a3"/>
        <w:numPr>
          <w:ilvl w:val="0"/>
          <w:numId w:val="2"/>
        </w:numPr>
        <w:ind w:leftChars="0"/>
      </w:pPr>
      <w:r>
        <w:rPr>
          <w:rFonts w:hint="eastAsia"/>
        </w:rPr>
        <w:t>対象者：第</w:t>
      </w:r>
      <w:r w:rsidR="00462059">
        <w:rPr>
          <w:rFonts w:hint="eastAsia"/>
        </w:rPr>
        <w:t>34</w:t>
      </w:r>
      <w:r>
        <w:rPr>
          <w:rFonts w:hint="eastAsia"/>
        </w:rPr>
        <w:t>回学術大会の発表者全員（口演およびポスター発表のみ）および発表者に関わる配偶者、一親等の親族、収入・財産を共有する者が対象になります。</w:t>
      </w:r>
    </w:p>
    <w:p w:rsidR="008E0128" w:rsidRDefault="008E0128" w:rsidP="00E04BBA">
      <w:pPr>
        <w:pStyle w:val="a3"/>
        <w:numPr>
          <w:ilvl w:val="0"/>
          <w:numId w:val="2"/>
        </w:numPr>
        <w:ind w:leftChars="0"/>
      </w:pPr>
      <w:r>
        <w:rPr>
          <w:rFonts w:hint="eastAsia"/>
        </w:rPr>
        <w:t>COI</w:t>
      </w:r>
      <w:r>
        <w:rPr>
          <w:rFonts w:hint="eastAsia"/>
        </w:rPr>
        <w:t>状態の対象となる時期：抄録登録時から遡って過去１年間以内（平成</w:t>
      </w:r>
      <w:r w:rsidR="00432887">
        <w:rPr>
          <w:rFonts w:hint="eastAsia"/>
        </w:rPr>
        <w:t>28</w:t>
      </w:r>
      <w:r w:rsidR="006450E1">
        <w:rPr>
          <w:rFonts w:hint="eastAsia"/>
        </w:rPr>
        <w:t>年</w:t>
      </w:r>
      <w:r w:rsidR="006450E1">
        <w:rPr>
          <w:rFonts w:hint="eastAsia"/>
        </w:rPr>
        <w:t>4</w:t>
      </w:r>
      <w:bookmarkStart w:id="0" w:name="_GoBack"/>
      <w:bookmarkEnd w:id="0"/>
      <w:r>
        <w:rPr>
          <w:rFonts w:hint="eastAsia"/>
        </w:rPr>
        <w:t>月以降）が対象になります。</w:t>
      </w:r>
    </w:p>
    <w:p w:rsidR="008E0128" w:rsidRDefault="008E0128" w:rsidP="00E04BBA">
      <w:pPr>
        <w:pStyle w:val="a3"/>
        <w:numPr>
          <w:ilvl w:val="0"/>
          <w:numId w:val="2"/>
        </w:numPr>
        <w:ind w:leftChars="0"/>
      </w:pPr>
      <w:r>
        <w:rPr>
          <w:rFonts w:hint="eastAsia"/>
        </w:rPr>
        <w:t>COI</w:t>
      </w:r>
      <w:r>
        <w:rPr>
          <w:rFonts w:hint="eastAsia"/>
        </w:rPr>
        <w:t>状態の対象となる演題：第</w:t>
      </w:r>
      <w:r w:rsidR="00462059">
        <w:rPr>
          <w:rFonts w:hint="eastAsia"/>
        </w:rPr>
        <w:t>34</w:t>
      </w:r>
      <w:r>
        <w:rPr>
          <w:rFonts w:hint="eastAsia"/>
        </w:rPr>
        <w:t>回学術大会での演題発表（口演およびポスター）が対象になります。</w:t>
      </w:r>
    </w:p>
    <w:p w:rsidR="006D57AF" w:rsidRPr="006D57AF" w:rsidRDefault="00AD32E9" w:rsidP="006D57AF">
      <w:pPr>
        <w:pStyle w:val="a3"/>
        <w:numPr>
          <w:ilvl w:val="0"/>
          <w:numId w:val="2"/>
        </w:numPr>
        <w:ind w:leftChars="0"/>
      </w:pPr>
      <w:r w:rsidRPr="00AD32E9">
        <w:rPr>
          <w:rFonts w:hint="eastAsia"/>
          <w:color w:val="FF0000"/>
        </w:rPr>
        <w:t>COI</w:t>
      </w:r>
      <w:r w:rsidRPr="00AD32E9">
        <w:rPr>
          <w:rFonts w:hint="eastAsia"/>
          <w:color w:val="FF0000"/>
        </w:rPr>
        <w:t>申告書の提出方法：第</w:t>
      </w:r>
      <w:r w:rsidRPr="00AD32E9">
        <w:rPr>
          <w:rFonts w:hint="eastAsia"/>
          <w:color w:val="FF0000"/>
        </w:rPr>
        <w:t>34</w:t>
      </w:r>
      <w:r w:rsidRPr="00AD32E9">
        <w:rPr>
          <w:rFonts w:hint="eastAsia"/>
          <w:color w:val="FF0000"/>
        </w:rPr>
        <w:t>回日本障害者歯科学会総会および学術大会では、演題登録時に</w:t>
      </w:r>
      <w:r w:rsidRPr="00AD32E9">
        <w:rPr>
          <w:rFonts w:hint="eastAsia"/>
          <w:color w:val="FF0000"/>
        </w:rPr>
        <w:t>COI</w:t>
      </w:r>
      <w:r w:rsidRPr="00AD32E9">
        <w:rPr>
          <w:rFonts w:hint="eastAsia"/>
          <w:color w:val="FF0000"/>
        </w:rPr>
        <w:t>状態を申告いただく事で「</w:t>
      </w:r>
      <w:r w:rsidRPr="00AD32E9">
        <w:rPr>
          <w:rFonts w:hint="eastAsia"/>
          <w:color w:val="FF0000"/>
        </w:rPr>
        <w:t>COI</w:t>
      </w:r>
      <w:r w:rsidR="009064C8">
        <w:rPr>
          <w:rFonts w:hint="eastAsia"/>
          <w:color w:val="FF0000"/>
        </w:rPr>
        <w:t>自己</w:t>
      </w:r>
      <w:r w:rsidRPr="00AD32E9">
        <w:rPr>
          <w:rFonts w:hint="eastAsia"/>
          <w:color w:val="FF0000"/>
        </w:rPr>
        <w:t>申告書の提出」とさせていただきます。</w:t>
      </w:r>
    </w:p>
    <w:p w:rsidR="006D57AF" w:rsidRDefault="006D57AF" w:rsidP="006D57AF">
      <w:pPr>
        <w:pStyle w:val="a3"/>
        <w:numPr>
          <w:ilvl w:val="0"/>
          <w:numId w:val="2"/>
        </w:numPr>
        <w:ind w:leftChars="0"/>
      </w:pPr>
      <w:r>
        <w:rPr>
          <w:rFonts w:hint="eastAsia"/>
          <w:color w:val="FF0000"/>
        </w:rPr>
        <w:t>COI</w:t>
      </w:r>
      <w:r>
        <w:rPr>
          <w:rFonts w:hint="eastAsia"/>
          <w:color w:val="FF0000"/>
        </w:rPr>
        <w:t>申告者：</w:t>
      </w:r>
      <w:r>
        <w:rPr>
          <w:rFonts w:hint="eastAsia"/>
        </w:rPr>
        <w:t>筆頭発表者が</w:t>
      </w:r>
      <w:r>
        <w:rPr>
          <w:rFonts w:hint="eastAsia"/>
        </w:rPr>
        <w:t>COI</w:t>
      </w:r>
      <w:r>
        <w:rPr>
          <w:rFonts w:hint="eastAsia"/>
        </w:rPr>
        <w:t>申告者となります。筆頭発表者（口演、ポスター）は、発表演題に対する発表者全員の</w:t>
      </w:r>
      <w:r>
        <w:rPr>
          <w:rFonts w:hint="eastAsia"/>
        </w:rPr>
        <w:t>COI</w:t>
      </w:r>
      <w:r>
        <w:rPr>
          <w:rFonts w:hint="eastAsia"/>
        </w:rPr>
        <w:t>状態を確認したうえで、演題登録時に</w:t>
      </w:r>
      <w:r>
        <w:rPr>
          <w:rFonts w:hint="eastAsia"/>
        </w:rPr>
        <w:t>COI</w:t>
      </w:r>
      <w:r>
        <w:rPr>
          <w:rFonts w:hint="eastAsia"/>
        </w:rPr>
        <w:t>自己申告を行ってください。</w:t>
      </w:r>
    </w:p>
    <w:p w:rsidR="008E0128" w:rsidRDefault="008E0128" w:rsidP="00E04BBA">
      <w:pPr>
        <w:pStyle w:val="a3"/>
        <w:numPr>
          <w:ilvl w:val="0"/>
          <w:numId w:val="2"/>
        </w:numPr>
        <w:ind w:leftChars="0"/>
      </w:pPr>
      <w:r>
        <w:rPr>
          <w:rFonts w:hint="eastAsia"/>
        </w:rPr>
        <w:t>申告すべき項目：</w:t>
      </w:r>
      <w:r w:rsidR="00462059">
        <w:rPr>
          <w:rFonts w:hint="eastAsia"/>
        </w:rPr>
        <w:t>演題登録画面</w:t>
      </w:r>
      <w:r>
        <w:rPr>
          <w:rFonts w:hint="eastAsia"/>
        </w:rPr>
        <w:t>に記載されている①～⑨までの項目が対象になります。なお、</w:t>
      </w:r>
      <w:r>
        <w:rPr>
          <w:rFonts w:hint="eastAsia"/>
        </w:rPr>
        <w:t>COI</w:t>
      </w:r>
      <w:r>
        <w:rPr>
          <w:rFonts w:hint="eastAsia"/>
        </w:rPr>
        <w:t>状態がない場合も、必ず</w:t>
      </w:r>
      <w:r>
        <w:rPr>
          <w:rFonts w:hint="eastAsia"/>
        </w:rPr>
        <w:t>COI</w:t>
      </w:r>
      <w:r>
        <w:rPr>
          <w:rFonts w:hint="eastAsia"/>
        </w:rPr>
        <w:t>自己申告が必要になります。</w:t>
      </w:r>
    </w:p>
    <w:p w:rsidR="008E0128" w:rsidRDefault="008E0128" w:rsidP="00E04BBA">
      <w:pPr>
        <w:pStyle w:val="a3"/>
        <w:numPr>
          <w:ilvl w:val="0"/>
          <w:numId w:val="2"/>
        </w:numPr>
        <w:ind w:leftChars="0"/>
      </w:pPr>
      <w:r>
        <w:rPr>
          <w:rFonts w:hint="eastAsia"/>
        </w:rPr>
        <w:t>COI</w:t>
      </w:r>
      <w:r>
        <w:rPr>
          <w:rFonts w:hint="eastAsia"/>
        </w:rPr>
        <w:t>自己申告書の提出</w:t>
      </w:r>
      <w:r w:rsidR="00AC18CA">
        <w:rPr>
          <w:rFonts w:hint="eastAsia"/>
        </w:rPr>
        <w:t>期限</w:t>
      </w:r>
      <w:r>
        <w:rPr>
          <w:rFonts w:hint="eastAsia"/>
        </w:rPr>
        <w:t>：</w:t>
      </w:r>
      <w:r w:rsidR="006D57AF">
        <w:rPr>
          <w:rFonts w:hint="eastAsia"/>
        </w:rPr>
        <w:t xml:space="preserve"> </w:t>
      </w:r>
      <w:r w:rsidR="00AC18CA">
        <w:rPr>
          <w:rFonts w:hint="eastAsia"/>
        </w:rPr>
        <w:t>第</w:t>
      </w:r>
      <w:r w:rsidR="00AC18CA">
        <w:rPr>
          <w:rFonts w:hint="eastAsia"/>
        </w:rPr>
        <w:t>34</w:t>
      </w:r>
      <w:r w:rsidR="00AC18CA">
        <w:rPr>
          <w:rFonts w:hint="eastAsia"/>
        </w:rPr>
        <w:t>回日本障害者歯科学会総会および学術大会の演題募集</w:t>
      </w:r>
      <w:r w:rsidR="009064C8">
        <w:rPr>
          <w:rFonts w:hint="eastAsia"/>
        </w:rPr>
        <w:t>締め切り</w:t>
      </w:r>
      <w:r w:rsidR="00AC18CA">
        <w:rPr>
          <w:rFonts w:hint="eastAsia"/>
        </w:rPr>
        <w:t>に準じます。</w:t>
      </w:r>
      <w:r w:rsidR="009064C8">
        <w:rPr>
          <w:rFonts w:hint="eastAsia"/>
        </w:rPr>
        <w:t>演題募集期間内に登録画面にて申告を行ってください。</w:t>
      </w:r>
    </w:p>
    <w:p w:rsidR="009064C8" w:rsidRDefault="008E0128" w:rsidP="009064C8">
      <w:pPr>
        <w:pStyle w:val="a3"/>
        <w:numPr>
          <w:ilvl w:val="0"/>
          <w:numId w:val="2"/>
        </w:numPr>
        <w:ind w:leftChars="0"/>
      </w:pPr>
      <w:r>
        <w:rPr>
          <w:rFonts w:hint="eastAsia"/>
        </w:rPr>
        <w:t>第</w:t>
      </w:r>
      <w:r w:rsidR="009064C8">
        <w:rPr>
          <w:rFonts w:hint="eastAsia"/>
        </w:rPr>
        <w:t>34</w:t>
      </w:r>
      <w:r>
        <w:rPr>
          <w:rFonts w:hint="eastAsia"/>
        </w:rPr>
        <w:t>回学術大会時の発表に関わる</w:t>
      </w:r>
      <w:r>
        <w:rPr>
          <w:rFonts w:hint="eastAsia"/>
        </w:rPr>
        <w:t>COI</w:t>
      </w:r>
      <w:r>
        <w:rPr>
          <w:rFonts w:hint="eastAsia"/>
        </w:rPr>
        <w:t>開示方法について</w:t>
      </w:r>
    </w:p>
    <w:p w:rsidR="009064C8" w:rsidRDefault="008E0128" w:rsidP="009064C8">
      <w:pPr>
        <w:pStyle w:val="a3"/>
        <w:numPr>
          <w:ilvl w:val="1"/>
          <w:numId w:val="5"/>
        </w:numPr>
        <w:ind w:leftChars="0"/>
      </w:pPr>
      <w:r>
        <w:rPr>
          <w:rFonts w:hint="eastAsia"/>
        </w:rPr>
        <w:t>口演発表の場合：最初か２枚目スライドに</w:t>
      </w:r>
      <w:r>
        <w:rPr>
          <w:rFonts w:hint="eastAsia"/>
        </w:rPr>
        <w:t>COI</w:t>
      </w:r>
      <w:r>
        <w:rPr>
          <w:rFonts w:hint="eastAsia"/>
        </w:rPr>
        <w:t>状態を開示して下さい。</w:t>
      </w:r>
      <w:r w:rsidR="00AA5015">
        <w:rPr>
          <w:rFonts w:hint="eastAsia"/>
        </w:rPr>
        <w:t>（様式</w:t>
      </w:r>
      <w:r w:rsidR="00AA5015">
        <w:rPr>
          <w:rFonts w:hint="eastAsia"/>
        </w:rPr>
        <w:t>2</w:t>
      </w:r>
      <w:r w:rsidR="009064C8">
        <w:rPr>
          <w:rFonts w:hint="eastAsia"/>
        </w:rPr>
        <w:t>を参照）</w:t>
      </w:r>
    </w:p>
    <w:p w:rsidR="008E0128" w:rsidRDefault="008E0128" w:rsidP="009064C8">
      <w:pPr>
        <w:pStyle w:val="a3"/>
        <w:numPr>
          <w:ilvl w:val="1"/>
          <w:numId w:val="5"/>
        </w:numPr>
        <w:ind w:leftChars="0"/>
      </w:pPr>
      <w:r>
        <w:rPr>
          <w:rFonts w:hint="eastAsia"/>
        </w:rPr>
        <w:t>ポスター発表の場合：ポスターの最下段に</w:t>
      </w:r>
      <w:r>
        <w:rPr>
          <w:rFonts w:hint="eastAsia"/>
        </w:rPr>
        <w:t>COI</w:t>
      </w:r>
      <w:r w:rsidR="00AA5015">
        <w:rPr>
          <w:rFonts w:hint="eastAsia"/>
        </w:rPr>
        <w:t>状態を開示して下さい。（様式</w:t>
      </w:r>
      <w:r w:rsidR="00AA5015">
        <w:rPr>
          <w:rFonts w:hint="eastAsia"/>
        </w:rPr>
        <w:t>2</w:t>
      </w:r>
      <w:r>
        <w:rPr>
          <w:rFonts w:hint="eastAsia"/>
        </w:rPr>
        <w:t>を参照）</w:t>
      </w:r>
    </w:p>
    <w:p w:rsidR="008E62F0" w:rsidRPr="008E0128" w:rsidRDefault="00AA5015" w:rsidP="005F575B">
      <w:pPr>
        <w:pStyle w:val="a3"/>
        <w:numPr>
          <w:ilvl w:val="0"/>
          <w:numId w:val="6"/>
        </w:numPr>
        <w:ind w:leftChars="0"/>
      </w:pPr>
      <w:r>
        <w:rPr>
          <w:rFonts w:hint="eastAsia"/>
        </w:rPr>
        <w:t>お</w:t>
      </w:r>
      <w:r w:rsidR="008E0128">
        <w:rPr>
          <w:rFonts w:hint="eastAsia"/>
        </w:rPr>
        <w:t>問い合わせ先：</w:t>
      </w:r>
      <w:r>
        <w:rPr>
          <w:rFonts w:hint="eastAsia"/>
        </w:rPr>
        <w:t>第</w:t>
      </w:r>
      <w:r>
        <w:rPr>
          <w:rFonts w:hint="eastAsia"/>
        </w:rPr>
        <w:t>34</w:t>
      </w:r>
      <w:r>
        <w:rPr>
          <w:rFonts w:hint="eastAsia"/>
        </w:rPr>
        <w:t>回日本障害者歯科学会総会および学術大会　運営事務局まで</w:t>
      </w:r>
    </w:p>
    <w:sectPr w:rsidR="008E62F0" w:rsidRPr="008E0128" w:rsidSect="006D57A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122"/>
    <w:multiLevelType w:val="hybridMultilevel"/>
    <w:tmpl w:val="31E0B704"/>
    <w:lvl w:ilvl="0" w:tplc="5B32E6FC">
      <w:start w:val="1"/>
      <w:numFmt w:val="decimal"/>
      <w:lvlText w:val="%1."/>
      <w:lvlJc w:val="left"/>
      <w:pPr>
        <w:ind w:left="360" w:hanging="360"/>
      </w:pPr>
      <w:rPr>
        <w:rFonts w:hint="default"/>
      </w:rPr>
    </w:lvl>
    <w:lvl w:ilvl="1" w:tplc="AD481412">
      <w:start w:val="9"/>
      <w:numFmt w:val="bullet"/>
      <w:lvlText w:val="・"/>
      <w:lvlJc w:val="left"/>
      <w:pPr>
        <w:ind w:left="1050" w:hanging="63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27203D"/>
    <w:multiLevelType w:val="hybridMultilevel"/>
    <w:tmpl w:val="0EAC1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085FA9"/>
    <w:multiLevelType w:val="hybridMultilevel"/>
    <w:tmpl w:val="274ABB78"/>
    <w:lvl w:ilvl="0" w:tplc="52609988">
      <w:start w:val="1"/>
      <w:numFmt w:val="bullet"/>
      <w:lvlText w:val=""/>
      <w:lvlJc w:val="left"/>
      <w:pPr>
        <w:ind w:left="420" w:hanging="420"/>
      </w:pPr>
      <w:rPr>
        <w:rFonts w:ascii="Wingdings" w:eastAsia="・" w:hAnsi="Wingdings" w:hint="default"/>
      </w:rPr>
    </w:lvl>
    <w:lvl w:ilvl="1" w:tplc="AD481412">
      <w:start w:val="9"/>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0E1082F"/>
    <w:multiLevelType w:val="hybridMultilevel"/>
    <w:tmpl w:val="64928A6C"/>
    <w:lvl w:ilvl="0" w:tplc="52609988">
      <w:start w:val="1"/>
      <w:numFmt w:val="bullet"/>
      <w:lvlText w:val=""/>
      <w:lvlJc w:val="left"/>
      <w:pPr>
        <w:ind w:left="420" w:hanging="420"/>
      </w:pPr>
      <w:rPr>
        <w:rFonts w:ascii="Wingdings" w:eastAsia="・"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C11624"/>
    <w:multiLevelType w:val="hybridMultilevel"/>
    <w:tmpl w:val="5B9AB4A0"/>
    <w:lvl w:ilvl="0" w:tplc="629A1AD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436B26"/>
    <w:multiLevelType w:val="hybridMultilevel"/>
    <w:tmpl w:val="DC487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28"/>
    <w:rsid w:val="00432887"/>
    <w:rsid w:val="00462059"/>
    <w:rsid w:val="005F575B"/>
    <w:rsid w:val="006450E1"/>
    <w:rsid w:val="006D57AF"/>
    <w:rsid w:val="008E0128"/>
    <w:rsid w:val="008E62F0"/>
    <w:rsid w:val="009064C8"/>
    <w:rsid w:val="00A3668C"/>
    <w:rsid w:val="00AA5015"/>
    <w:rsid w:val="00AC18CA"/>
    <w:rsid w:val="00AD32E9"/>
    <w:rsid w:val="00E04BBA"/>
    <w:rsid w:val="00F0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B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6570">
      <w:bodyDiv w:val="1"/>
      <w:marLeft w:val="0"/>
      <w:marRight w:val="0"/>
      <w:marTop w:val="0"/>
      <w:marBottom w:val="0"/>
      <w:divBdr>
        <w:top w:val="none" w:sz="0" w:space="0" w:color="auto"/>
        <w:left w:val="none" w:sz="0" w:space="0" w:color="auto"/>
        <w:bottom w:val="none" w:sz="0" w:space="0" w:color="auto"/>
        <w:right w:val="none" w:sz="0" w:space="0" w:color="auto"/>
      </w:divBdr>
      <w:divsChild>
        <w:div w:id="846555525">
          <w:marLeft w:val="0"/>
          <w:marRight w:val="0"/>
          <w:marTop w:val="150"/>
          <w:marBottom w:val="0"/>
          <w:divBdr>
            <w:top w:val="none" w:sz="0" w:space="0" w:color="auto"/>
            <w:left w:val="none" w:sz="0" w:space="0" w:color="auto"/>
            <w:bottom w:val="none" w:sz="0" w:space="0" w:color="auto"/>
            <w:right w:val="none" w:sz="0" w:space="0" w:color="auto"/>
          </w:divBdr>
          <w:divsChild>
            <w:div w:id="83891132">
              <w:marLeft w:val="0"/>
              <w:marRight w:val="0"/>
              <w:marTop w:val="0"/>
              <w:marBottom w:val="0"/>
              <w:divBdr>
                <w:top w:val="none" w:sz="0" w:space="0" w:color="auto"/>
                <w:left w:val="none" w:sz="0" w:space="0" w:color="auto"/>
                <w:bottom w:val="none" w:sz="0" w:space="0" w:color="auto"/>
                <w:right w:val="none" w:sz="0" w:space="0" w:color="auto"/>
              </w:divBdr>
              <w:divsChild>
                <w:div w:id="166867898">
                  <w:marLeft w:val="0"/>
                  <w:marRight w:val="0"/>
                  <w:marTop w:val="0"/>
                  <w:marBottom w:val="0"/>
                  <w:divBdr>
                    <w:top w:val="none" w:sz="0" w:space="0" w:color="auto"/>
                    <w:left w:val="none" w:sz="0" w:space="0" w:color="auto"/>
                    <w:bottom w:val="none" w:sz="0" w:space="0" w:color="auto"/>
                    <w:right w:val="none" w:sz="0" w:space="0" w:color="auto"/>
                  </w:divBdr>
                  <w:divsChild>
                    <w:div w:id="1345978965">
                      <w:marLeft w:val="0"/>
                      <w:marRight w:val="0"/>
                      <w:marTop w:val="0"/>
                      <w:marBottom w:val="0"/>
                      <w:divBdr>
                        <w:top w:val="single" w:sz="18" w:space="15" w:color="539DDF"/>
                        <w:left w:val="single" w:sz="18" w:space="15" w:color="539DDF"/>
                        <w:bottom w:val="single" w:sz="18" w:space="8" w:color="539DDF"/>
                        <w:right w:val="single" w:sz="18" w:space="15" w:color="539DD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Ueno</dc:creator>
  <cp:lastModifiedBy>Noriko Ueno</cp:lastModifiedBy>
  <cp:revision>12</cp:revision>
  <dcterms:created xsi:type="dcterms:W3CDTF">2016-09-02T06:01:00Z</dcterms:created>
  <dcterms:modified xsi:type="dcterms:W3CDTF">2017-03-01T03:14:00Z</dcterms:modified>
</cp:coreProperties>
</file>